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B123" w14:textId="77777777" w:rsidR="00FB142B" w:rsidRPr="00FB142B" w:rsidRDefault="00FB142B" w:rsidP="00FB142B">
      <w:pPr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B142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4 do formularza ofertowego</w:t>
      </w:r>
    </w:p>
    <w:p w14:paraId="0FF8743E" w14:textId="77777777" w:rsidR="00FB142B" w:rsidRPr="00FB142B" w:rsidRDefault="00FB142B" w:rsidP="00FB142B">
      <w:pPr>
        <w:spacing w:line="264" w:lineRule="auto"/>
        <w:jc w:val="center"/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</w:pPr>
      <w:r w:rsidRPr="00FB142B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t xml:space="preserve">KLAUZULA INFORMACYJNA </w:t>
      </w:r>
    </w:p>
    <w:p w14:paraId="499030E9" w14:textId="55716C4A" w:rsidR="00FB142B" w:rsidRPr="00FB142B" w:rsidRDefault="00FB142B" w:rsidP="00FB142B">
      <w:pPr>
        <w:spacing w:line="264" w:lineRule="auto"/>
        <w:jc w:val="center"/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</w:pPr>
      <w:r w:rsidRPr="00FB142B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t xml:space="preserve">dotycząca ochrony danych osobowych w Powiatowym Urzędzie Pracy </w:t>
      </w:r>
      <w:r w:rsidR="00707269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br/>
      </w:r>
      <w:r w:rsidRPr="00FB142B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t>w Śremie</w:t>
      </w:r>
    </w:p>
    <w:p w14:paraId="3BB131F0" w14:textId="77777777" w:rsidR="00FB142B" w:rsidRPr="00FB142B" w:rsidRDefault="00FB142B" w:rsidP="00FB142B">
      <w:pPr>
        <w:spacing w:line="264" w:lineRule="auto"/>
        <w:jc w:val="center"/>
        <w:rPr>
          <w:rFonts w:ascii="Bookman Old Style" w:eastAsia="Times New Roman" w:hAnsi="Bookman Old Style" w:cs="Times New Roman"/>
          <w:b/>
          <w:color w:val="C00000"/>
          <w:sz w:val="8"/>
          <w:szCs w:val="8"/>
          <w:lang w:eastAsia="pl-PL"/>
        </w:rPr>
      </w:pPr>
    </w:p>
    <w:p w14:paraId="17D58F1E" w14:textId="77777777" w:rsidR="00FB142B" w:rsidRPr="00FB142B" w:rsidRDefault="00FB142B" w:rsidP="00FB142B">
      <w:pPr>
        <w:spacing w:line="264" w:lineRule="auto"/>
        <w:jc w:val="center"/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</w:pPr>
      <w:r w:rsidRPr="00FB142B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t xml:space="preserve">(dla pracodawców, instytucji szkoleniowych, przedsiębiorców – osób </w:t>
      </w:r>
      <w:r w:rsidRPr="00FB142B">
        <w:rPr>
          <w:rFonts w:ascii="Bookman Old Style" w:eastAsia="Times New Roman" w:hAnsi="Bookman Old Style" w:cs="Times New Roman"/>
          <w:b/>
          <w:color w:val="C00000"/>
          <w:sz w:val="23"/>
          <w:szCs w:val="23"/>
          <w:lang w:eastAsia="pl-PL"/>
        </w:rPr>
        <w:br/>
        <w:t>fizycznych lub innych kontrahentów)</w:t>
      </w:r>
    </w:p>
    <w:p w14:paraId="76E03DF3" w14:textId="77777777" w:rsidR="00FB142B" w:rsidRPr="00FB142B" w:rsidRDefault="00FB142B" w:rsidP="00FB142B">
      <w:pPr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14:paraId="13B57B22" w14:textId="77777777" w:rsidR="00FB142B" w:rsidRPr="00FB142B" w:rsidRDefault="00FB142B" w:rsidP="00FB142B">
      <w:pPr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441718A" w14:textId="77777777" w:rsidR="00FB142B" w:rsidRPr="00FB142B" w:rsidRDefault="00FB142B" w:rsidP="00FB142B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Zgodnie z art. 13 rozporządzenia Parlamentu Europejskiego i Rady (UE) 2016/679 z dnia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95/46/WE, zwanego dalej „Rozporządzeniem”, Powiatowy Urząd Pracy w Śremie informuje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 xml:space="preserve">o zasadach przetwarzania Pani/Pana danych osobowych oraz o przysługujących Pani/Panu prawach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>z tym związanych:</w:t>
      </w:r>
    </w:p>
    <w:p w14:paraId="4DAD78B9" w14:textId="77777777" w:rsidR="00FB142B" w:rsidRPr="00FB142B" w:rsidRDefault="00FB142B" w:rsidP="00FB142B">
      <w:pPr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FD36E3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Administratorem danych osobowych jest Powiatowy Urząd Pracy w Śremie, reprezentowany przez Dyrektora, mający siedzibę w Śremie, przy ul. Gostyńska 49, tel. 61 28 37 075,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>61 28 29 361, e-mail:sekretariat@srem.praca.gov.pl.</w:t>
      </w:r>
    </w:p>
    <w:p w14:paraId="172F689A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W sprawach związanych z ochroną danych osobowych można kontaktować się z Inspektorem Ochrony Danych: tel. 660 466 184, adres e-mail: iod@srem.praca.gov.pl.</w:t>
      </w:r>
    </w:p>
    <w:p w14:paraId="10CC9006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Powiatowy Urząd Pracy w Śremie przetwarza dane osobowe:</w:t>
      </w:r>
    </w:p>
    <w:p w14:paraId="12BDF2E0" w14:textId="77777777" w:rsidR="00FB142B" w:rsidRPr="00FB142B" w:rsidRDefault="00FB142B" w:rsidP="00FB142B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na podstawie art. 6 ust. 1 lit. b, c, e  Rozporządzenia, w celu realizacji zadań określonych dla powiatowych urzędów pracy, w szczególności zadań określonych w ustawie o promocji zatrudnienia i instytucjach rynku pracy oraz aktach wykonawczych tj. m.in. w związku ze złożoną ofertą, wnioskiem bądź oświadczeniem, zawarcia i realizacji umowy lub na podstawie działań zmierzających do zawarcia umowy;</w:t>
      </w:r>
    </w:p>
    <w:p w14:paraId="1C1B33CC" w14:textId="77777777" w:rsidR="00FB142B" w:rsidRPr="00FB142B" w:rsidRDefault="00FB142B" w:rsidP="00FB142B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na podstawie wyrażonej dobrowolnie przez Panią/Pana zgody do przetwarzania danych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 xml:space="preserve">w sytuacji, gdy podanie danych nie jest obowiązkiem prawnym, ale ułatwiającym komunikację z Administratorem w celu załatwienia sprawy na podstawie art. 6 ust. 1 lit. a Rozporządzenia.  </w:t>
      </w:r>
    </w:p>
    <w:p w14:paraId="5A9EEA55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wyłącznie podmioty uprawnione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>do uzyskania danych osobowych na podstawie przepisów prawa oraz podmioty, które przetwarzają dane osobowe w imieniu Administratora, na podstawie zawartej umowy powierzenia przetwarzania danych osobowych.</w:t>
      </w:r>
    </w:p>
    <w:p w14:paraId="1D9094D3" w14:textId="7B5448D1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Pani/Pana dane osobowe przechowywane będą w czasie określonym przepisami prawa, zgodnie </w:t>
      </w:r>
      <w:r w:rsidR="00707269">
        <w:rPr>
          <w:rFonts w:ascii="Times New Roman" w:eastAsia="Times New Roman" w:hAnsi="Times New Roman" w:cs="Times New Roman"/>
          <w:lang w:eastAsia="pl-PL"/>
        </w:rPr>
        <w:br/>
      </w:r>
      <w:r w:rsidRPr="00FB142B">
        <w:rPr>
          <w:rFonts w:ascii="Times New Roman" w:eastAsia="Times New Roman" w:hAnsi="Times New Roman" w:cs="Times New Roman"/>
          <w:lang w:eastAsia="pl-PL"/>
        </w:rPr>
        <w:t>z instrukcją kancelaryjną obowiązującą w Powiatowym Urzędzie Pracy w Śremie oraz innym uzasadnionym czasie wynikającym z realizowanych zadań, a także w okresie, który jest niezbędny do obrony interesów Administratora.</w:t>
      </w:r>
    </w:p>
    <w:p w14:paraId="4EAA233D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Posiada Pani/Pan prawo do żądania od Administratora dostępu do danych osobowych oraz ich sprostowania, usunięcia lub ograniczenia przetwarzania danych osobowych, przenoszenia danych do innego administratora, a także prawo wniesienia sprzeciwu wobec przetwarzania.</w:t>
      </w:r>
    </w:p>
    <w:p w14:paraId="7016CB07" w14:textId="6B7A7661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W przypadku, w którym przetwarzanie danych odbywa się na podstawie zgody (tj. art. 6 ust. 1 lit. a Rozporządzenia), przysługuje prawo do cofnięcia jej w dowolnym momencie, bez wpływu </w:t>
      </w:r>
      <w:r w:rsidR="00707269">
        <w:rPr>
          <w:rFonts w:ascii="Times New Roman" w:eastAsia="Times New Roman" w:hAnsi="Times New Roman" w:cs="Times New Roman"/>
          <w:lang w:eastAsia="pl-PL"/>
        </w:rPr>
        <w:br/>
      </w:r>
      <w:r w:rsidRPr="00FB142B">
        <w:rPr>
          <w:rFonts w:ascii="Times New Roman" w:eastAsia="Times New Roman" w:hAnsi="Times New Roman" w:cs="Times New Roman"/>
          <w:lang w:eastAsia="pl-PL"/>
        </w:rPr>
        <w:t>na zgodność z prawem przetwarzania, którego dokonano na podstawie zgody przed jej cofnięciem.</w:t>
      </w:r>
    </w:p>
    <w:p w14:paraId="3577ACA7" w14:textId="541C5C33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Ma Pani/Pan prawo do wniesienia skargi do organu nadzorczego, w sytuacji gdy uzna Pani/Pan, </w:t>
      </w:r>
      <w:r w:rsidR="00707269">
        <w:rPr>
          <w:rFonts w:ascii="Times New Roman" w:eastAsia="Times New Roman" w:hAnsi="Times New Roman" w:cs="Times New Roman"/>
          <w:lang w:eastAsia="pl-PL"/>
        </w:rPr>
        <w:br/>
      </w:r>
      <w:r w:rsidRPr="00FB142B">
        <w:rPr>
          <w:rFonts w:ascii="Times New Roman" w:eastAsia="Times New Roman" w:hAnsi="Times New Roman" w:cs="Times New Roman"/>
          <w:lang w:eastAsia="pl-PL"/>
        </w:rPr>
        <w:t>że przetwarzanie danych osobowych narusza przepisy Rozporządzenia.</w:t>
      </w:r>
    </w:p>
    <w:p w14:paraId="4B2745BA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Podanie danych osobowych jest wymogiem ustawowym, warunkiem zawarcia umowy oraz dobrowolnym. W przypadku niepodania danych osobowych Powiatowy Urząd Pracy w Śremie odmówi realizacji wskazanych wyżej celów.</w:t>
      </w:r>
    </w:p>
    <w:p w14:paraId="3CAAE037" w14:textId="77777777" w:rsidR="00FB142B" w:rsidRPr="00FB142B" w:rsidRDefault="00FB142B" w:rsidP="00FB142B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 xml:space="preserve">Dane osobowe przetwarzane przez Administratora na podstawie Rozporządzenia nie podlegają zautomatyzowanemu podejmowaniu decyzji, w tym profilowaniu, o którym mowa w art. 22 </w:t>
      </w:r>
      <w:r w:rsidRPr="00FB142B">
        <w:rPr>
          <w:rFonts w:ascii="Times New Roman" w:eastAsia="Times New Roman" w:hAnsi="Times New Roman" w:cs="Times New Roman"/>
          <w:lang w:eastAsia="pl-PL"/>
        </w:rPr>
        <w:br/>
        <w:t>ust. 1 i 4 Rozporządzenia.</w:t>
      </w:r>
    </w:p>
    <w:p w14:paraId="02686A30" w14:textId="77777777" w:rsidR="00FB142B" w:rsidRPr="00FB142B" w:rsidRDefault="00FB142B" w:rsidP="00FB142B">
      <w:p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6B4A32" w14:textId="77777777" w:rsidR="00FB142B" w:rsidRDefault="00FB142B" w:rsidP="00FB142B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E440ED8" w14:textId="77777777" w:rsidR="00707269" w:rsidRDefault="00707269" w:rsidP="00FB142B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0BF2E1" w14:textId="77777777" w:rsidR="00707269" w:rsidRDefault="00707269" w:rsidP="00FB142B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ABE5C7F" w14:textId="03FA2FE4" w:rsidR="00FB142B" w:rsidRPr="00FB142B" w:rsidRDefault="00FB142B" w:rsidP="00FB142B">
      <w:pPr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B142B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3EF62A8" w14:textId="77777777" w:rsidR="00FB142B" w:rsidRPr="00FB142B" w:rsidRDefault="00FB142B" w:rsidP="00FB142B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1A8B4CD" w14:textId="77777777" w:rsidR="00FB142B" w:rsidRPr="00FB142B" w:rsidRDefault="00FB142B" w:rsidP="00FB142B">
      <w:pPr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FB142B">
        <w:rPr>
          <w:rFonts w:ascii="Times New Roman" w:eastAsia="Times New Roman" w:hAnsi="Times New Roman" w:cs="Times New Roman"/>
          <w:lang w:eastAsia="pl-PL"/>
        </w:rPr>
        <w:t>Oświadczam, że Powiatowy Urząd Pracy w Śremie udzielił mi wszystkich w/w informacji dotyczących przetwarzania moich danych osobowych.</w:t>
      </w:r>
    </w:p>
    <w:p w14:paraId="002CFA5D" w14:textId="77777777" w:rsidR="00FB142B" w:rsidRDefault="00FB142B" w:rsidP="00FB142B">
      <w:pPr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D049A65" w14:textId="77777777" w:rsidR="00FB142B" w:rsidRPr="00FB142B" w:rsidRDefault="00FB142B" w:rsidP="00FB142B">
      <w:pPr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88D65C0" w14:textId="77777777" w:rsidR="00FB142B" w:rsidRPr="00FB142B" w:rsidRDefault="00FB142B" w:rsidP="00FB142B">
      <w:pPr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38557C9" w14:textId="141E9CCD" w:rsidR="00FB142B" w:rsidRPr="00FB142B" w:rsidRDefault="00FB142B" w:rsidP="00FB142B">
      <w:pPr>
        <w:ind w:left="42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B14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Pr="00FB142B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…………………………………………..………..</w:t>
      </w:r>
    </w:p>
    <w:p w14:paraId="6D85847F" w14:textId="3E833810" w:rsidR="00FB142B" w:rsidRPr="00FB142B" w:rsidRDefault="00FB142B" w:rsidP="00FB142B">
      <w:pPr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142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</w:t>
      </w:r>
      <w:r w:rsidRPr="00FB1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i podpis przedstawiciela instytucji </w:t>
      </w:r>
      <w:r w:rsidRPr="00FB142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B1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szkoleniowej lub innej osoby upoważnionej</w:t>
      </w:r>
    </w:p>
    <w:p w14:paraId="3638EB1B" w14:textId="77777777" w:rsidR="00FB142B" w:rsidRPr="00FB142B" w:rsidRDefault="00FB142B" w:rsidP="00FB142B">
      <w:pPr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14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1227721"/>
    <w:multiLevelType w:val="hybridMultilevel"/>
    <w:tmpl w:val="E3280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10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897877"/>
    <w:multiLevelType w:val="hybridMultilevel"/>
    <w:tmpl w:val="F43C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6"/>
  </w:num>
  <w:num w:numId="2" w16cid:durableId="20659786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7"/>
  </w:num>
  <w:num w:numId="6" w16cid:durableId="200287466">
    <w:abstractNumId w:val="9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4"/>
  </w:num>
  <w:num w:numId="15" w16cid:durableId="620310760">
    <w:abstractNumId w:val="13"/>
  </w:num>
  <w:num w:numId="16" w16cid:durableId="525337843">
    <w:abstractNumId w:val="15"/>
  </w:num>
  <w:num w:numId="17" w16cid:durableId="1795634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82279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1316FA"/>
    <w:rsid w:val="001871FE"/>
    <w:rsid w:val="001945D7"/>
    <w:rsid w:val="00217104"/>
    <w:rsid w:val="0023719A"/>
    <w:rsid w:val="00311657"/>
    <w:rsid w:val="0034275B"/>
    <w:rsid w:val="004514C5"/>
    <w:rsid w:val="005221A1"/>
    <w:rsid w:val="005D487D"/>
    <w:rsid w:val="006A1728"/>
    <w:rsid w:val="00707269"/>
    <w:rsid w:val="007E203C"/>
    <w:rsid w:val="007E599E"/>
    <w:rsid w:val="008100EA"/>
    <w:rsid w:val="00811E6B"/>
    <w:rsid w:val="00835E99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C7A06"/>
    <w:rsid w:val="00D222D3"/>
    <w:rsid w:val="00D524DB"/>
    <w:rsid w:val="00E559A0"/>
    <w:rsid w:val="00E97161"/>
    <w:rsid w:val="00F81480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3</cp:revision>
  <cp:lastPrinted>2023-08-10T13:56:00Z</cp:lastPrinted>
  <dcterms:created xsi:type="dcterms:W3CDTF">2025-04-15T07:10:00Z</dcterms:created>
  <dcterms:modified xsi:type="dcterms:W3CDTF">2025-04-15T07:11:00Z</dcterms:modified>
</cp:coreProperties>
</file>